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6B21E" w14:textId="676E8C89" w:rsidR="00EE11AC" w:rsidRPr="0012078A" w:rsidRDefault="007A798D" w:rsidP="0012078A">
      <w:pPr>
        <w:jc w:val="center"/>
        <w:rPr>
          <w:sz w:val="32"/>
          <w:szCs w:val="32"/>
        </w:rPr>
      </w:pPr>
      <w:r w:rsidRPr="0012078A">
        <w:rPr>
          <w:sz w:val="32"/>
          <w:szCs w:val="32"/>
        </w:rPr>
        <w:t>LEAP Bridge Input for Prestressed Concrete Box Beam B 27x48 Design</w:t>
      </w:r>
    </w:p>
    <w:p w14:paraId="1712548A" w14:textId="11F570C2" w:rsidR="007A798D" w:rsidRPr="0012078A" w:rsidRDefault="007A798D" w:rsidP="0012078A">
      <w:pPr>
        <w:jc w:val="center"/>
        <w:rPr>
          <w:sz w:val="32"/>
          <w:szCs w:val="32"/>
        </w:rPr>
      </w:pPr>
      <w:r w:rsidRPr="0012078A">
        <w:rPr>
          <w:sz w:val="32"/>
          <w:szCs w:val="32"/>
        </w:rPr>
        <w:t>State Route 523 over little Muddy Creek</w:t>
      </w:r>
    </w:p>
    <w:p w14:paraId="0FF37176" w14:textId="09546B13" w:rsidR="007A798D" w:rsidRDefault="007A798D"/>
    <w:p w14:paraId="14F77203" w14:textId="34F59880" w:rsidR="007A798D" w:rsidRPr="0012078A" w:rsidRDefault="007A798D">
      <w:pPr>
        <w:rPr>
          <w:b/>
          <w:bCs/>
          <w:u w:val="single"/>
        </w:rPr>
      </w:pPr>
      <w:r w:rsidRPr="0012078A">
        <w:rPr>
          <w:b/>
          <w:bCs/>
          <w:u w:val="single"/>
        </w:rPr>
        <w:t>Units</w:t>
      </w:r>
    </w:p>
    <w:tbl>
      <w:tblPr>
        <w:tblStyle w:val="TableGrid"/>
        <w:tblW w:w="8787" w:type="dxa"/>
        <w:tblLook w:val="04A0" w:firstRow="1" w:lastRow="0" w:firstColumn="1" w:lastColumn="0" w:noHBand="0" w:noVBand="1"/>
      </w:tblPr>
      <w:tblGrid>
        <w:gridCol w:w="941"/>
        <w:gridCol w:w="1114"/>
        <w:gridCol w:w="934"/>
        <w:gridCol w:w="884"/>
        <w:gridCol w:w="1632"/>
        <w:gridCol w:w="1780"/>
        <w:gridCol w:w="1502"/>
      </w:tblGrid>
      <w:tr w:rsidR="0012078A" w14:paraId="0E632910" w14:textId="77777777" w:rsidTr="0012078A">
        <w:tc>
          <w:tcPr>
            <w:tcW w:w="941" w:type="dxa"/>
          </w:tcPr>
          <w:p w14:paraId="1B849F5E" w14:textId="2723C3BD" w:rsidR="0012078A" w:rsidRPr="007A798D" w:rsidRDefault="0012078A">
            <w:pPr>
              <w:rPr>
                <w:vertAlign w:val="superscript"/>
              </w:rPr>
            </w:pPr>
            <w:proofErr w:type="spellStart"/>
            <w:r>
              <w:t>cft</w:t>
            </w:r>
            <w:proofErr w:type="spellEnd"/>
            <w:r>
              <w:t xml:space="preserve"> = ft</w:t>
            </w:r>
            <w:r>
              <w:rPr>
                <w:vertAlign w:val="superscript"/>
              </w:rPr>
              <w:t>3</w:t>
            </w:r>
          </w:p>
        </w:tc>
        <w:tc>
          <w:tcPr>
            <w:tcW w:w="1114" w:type="dxa"/>
          </w:tcPr>
          <w:p w14:paraId="49E2A114" w14:textId="449DD82D" w:rsidR="0012078A" w:rsidRPr="007A798D" w:rsidRDefault="0012078A">
            <w:pPr>
              <w:rPr>
                <w:vertAlign w:val="superscript"/>
              </w:rPr>
            </w:pPr>
            <w:proofErr w:type="spellStart"/>
            <w:r>
              <w:t>Cyd</w:t>
            </w:r>
            <w:proofErr w:type="spellEnd"/>
            <w:r>
              <w:t xml:space="preserve"> = yd</w:t>
            </w:r>
            <w:r>
              <w:rPr>
                <w:vertAlign w:val="superscript"/>
              </w:rPr>
              <w:t>3</w:t>
            </w:r>
          </w:p>
        </w:tc>
        <w:tc>
          <w:tcPr>
            <w:tcW w:w="934" w:type="dxa"/>
          </w:tcPr>
          <w:p w14:paraId="164A647E" w14:textId="18BD9525" w:rsidR="0012078A" w:rsidRPr="007A798D" w:rsidRDefault="0012078A">
            <w:pPr>
              <w:rPr>
                <w:vertAlign w:val="superscript"/>
              </w:rPr>
            </w:pPr>
            <w:proofErr w:type="spellStart"/>
            <w:r>
              <w:t>sft</w:t>
            </w:r>
            <w:proofErr w:type="spellEnd"/>
            <w:r>
              <w:t xml:space="preserve"> = ft</w:t>
            </w:r>
            <w:r>
              <w:rPr>
                <w:vertAlign w:val="superscript"/>
              </w:rPr>
              <w:t>2</w:t>
            </w:r>
          </w:p>
        </w:tc>
        <w:tc>
          <w:tcPr>
            <w:tcW w:w="884" w:type="dxa"/>
          </w:tcPr>
          <w:p w14:paraId="2A9E1CB9" w14:textId="3BCC9041" w:rsidR="0012078A" w:rsidRDefault="0012078A">
            <w:proofErr w:type="spellStart"/>
            <w:r>
              <w:t>si</w:t>
            </w:r>
            <w:proofErr w:type="spellEnd"/>
            <w:r>
              <w:t xml:space="preserve"> = in</w:t>
            </w:r>
            <w:r>
              <w:rPr>
                <w:vertAlign w:val="superscript"/>
              </w:rPr>
              <w:t>2</w:t>
            </w:r>
          </w:p>
        </w:tc>
        <w:tc>
          <w:tcPr>
            <w:tcW w:w="1632" w:type="dxa"/>
          </w:tcPr>
          <w:p w14:paraId="0EC09F0E" w14:textId="1E1FDF16" w:rsidR="0012078A" w:rsidRDefault="00691409">
            <w:proofErr w:type="spellStart"/>
            <w:r>
              <w:t>p</w:t>
            </w:r>
            <w:r w:rsidR="0012078A">
              <w:t>lf</w:t>
            </w:r>
            <w:proofErr w:type="spellEnd"/>
            <w:r w:rsidR="0012078A">
              <w:t xml:space="preserve"> = </w:t>
            </w:r>
            <w:proofErr w:type="spellStart"/>
            <w:r w:rsidR="0012078A">
              <w:t>lb</w:t>
            </w:r>
            <w:proofErr w:type="spellEnd"/>
            <w:r w:rsidR="0012078A">
              <w:t>/linear ft</w:t>
            </w:r>
          </w:p>
        </w:tc>
        <w:tc>
          <w:tcPr>
            <w:tcW w:w="1780" w:type="dxa"/>
          </w:tcPr>
          <w:p w14:paraId="3EFE02A6" w14:textId="644B4F65" w:rsidR="0012078A" w:rsidRPr="0012078A" w:rsidRDefault="00691409">
            <w:proofErr w:type="spellStart"/>
            <w:r>
              <w:t>k</w:t>
            </w:r>
            <w:r w:rsidR="0012078A">
              <w:t>lf</w:t>
            </w:r>
            <w:proofErr w:type="spellEnd"/>
            <w:r w:rsidR="0012078A">
              <w:t xml:space="preserve"> = kip/linear ft</w:t>
            </w:r>
          </w:p>
        </w:tc>
        <w:tc>
          <w:tcPr>
            <w:tcW w:w="1502" w:type="dxa"/>
          </w:tcPr>
          <w:p w14:paraId="31B88215" w14:textId="7E9CE60A" w:rsidR="0012078A" w:rsidRPr="007A798D" w:rsidRDefault="0012078A">
            <w:pPr>
              <w:rPr>
                <w:rFonts w:ascii="Calibri" w:hAnsi="Calibri" w:cs="Calibri"/>
              </w:rPr>
            </w:pPr>
            <w:r>
              <w:sym w:font="Symbol" w:char="F067"/>
            </w:r>
            <w:r>
              <w:rPr>
                <w:vertAlign w:val="subscript"/>
              </w:rPr>
              <w:t>conc</w:t>
            </w:r>
            <w:r>
              <w:t xml:space="preserve">= 150 </w:t>
            </w:r>
            <w:proofErr w:type="spellStart"/>
            <w:r>
              <w:t>pcf</w:t>
            </w:r>
            <w:proofErr w:type="spellEnd"/>
          </w:p>
        </w:tc>
      </w:tr>
    </w:tbl>
    <w:p w14:paraId="7AFFE04A" w14:textId="6432115B" w:rsidR="007A798D" w:rsidRDefault="007A798D"/>
    <w:p w14:paraId="6FD0B67C" w14:textId="2DB5FC6B" w:rsidR="007A798D" w:rsidRDefault="007A798D">
      <w:r>
        <w:t>Legend</w:t>
      </w:r>
    </w:p>
    <w:p w14:paraId="39A16F31" w14:textId="01338EF2" w:rsidR="007A798D" w:rsidRDefault="007A798D"/>
    <w:p w14:paraId="31FF9782" w14:textId="4E1B31E1" w:rsidR="007A798D" w:rsidRPr="0012078A" w:rsidRDefault="007A798D">
      <w:pPr>
        <w:rPr>
          <w:b/>
          <w:bCs/>
          <w:u w:val="single"/>
        </w:rPr>
      </w:pPr>
      <w:r w:rsidRPr="0012078A">
        <w:rPr>
          <w:b/>
          <w:bCs/>
          <w:u w:val="single"/>
        </w:rPr>
        <w:t>Structural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C26A5" w14:paraId="35EC4A26" w14:textId="77777777" w:rsidTr="008C26A5">
        <w:tc>
          <w:tcPr>
            <w:tcW w:w="4675" w:type="dxa"/>
          </w:tcPr>
          <w:p w14:paraId="7E9A0317" w14:textId="3A13F6E6" w:rsidR="008C26A5" w:rsidRDefault="008C26A5">
            <w:r>
              <w:t>Limits = 68 ft</w:t>
            </w:r>
          </w:p>
        </w:tc>
        <w:tc>
          <w:tcPr>
            <w:tcW w:w="4675" w:type="dxa"/>
          </w:tcPr>
          <w:p w14:paraId="757573E7" w14:textId="64BEC989" w:rsidR="008C26A5" w:rsidRDefault="008C26A5">
            <w:r>
              <w:t>Limit of structure between abutment bearings</w:t>
            </w:r>
          </w:p>
        </w:tc>
      </w:tr>
      <w:tr w:rsidR="008C26A5" w14:paraId="2A4E0E1A" w14:textId="77777777" w:rsidTr="008C26A5">
        <w:tc>
          <w:tcPr>
            <w:tcW w:w="4675" w:type="dxa"/>
          </w:tcPr>
          <w:p w14:paraId="44E55691" w14:textId="2A107B9B" w:rsidR="008C26A5" w:rsidRPr="008C26A5" w:rsidRDefault="008C26A5">
            <w:proofErr w:type="spellStart"/>
            <w:r>
              <w:t>n</w:t>
            </w:r>
            <w:r>
              <w:rPr>
                <w:vertAlign w:val="subscript"/>
              </w:rPr>
              <w:t>S</w:t>
            </w:r>
            <w:r w:rsidRPr="008C26A5">
              <w:rPr>
                <w:vertAlign w:val="subscript"/>
              </w:rPr>
              <w:t>pans</w:t>
            </w:r>
            <w:proofErr w:type="spellEnd"/>
            <w:r>
              <w:t xml:space="preserve"> = 1</w:t>
            </w:r>
          </w:p>
        </w:tc>
        <w:tc>
          <w:tcPr>
            <w:tcW w:w="4675" w:type="dxa"/>
          </w:tcPr>
          <w:p w14:paraId="2D36CC72" w14:textId="449E0D11" w:rsidR="008C26A5" w:rsidRDefault="008C26A5">
            <w:r>
              <w:t>Number of Spans</w:t>
            </w:r>
          </w:p>
        </w:tc>
      </w:tr>
      <w:tr w:rsidR="008C26A5" w14:paraId="72652392" w14:textId="77777777" w:rsidTr="008C26A5">
        <w:tc>
          <w:tcPr>
            <w:tcW w:w="4675" w:type="dxa"/>
          </w:tcPr>
          <w:p w14:paraId="0F7FC960" w14:textId="5E07A3C1" w:rsidR="008C26A5" w:rsidRPr="008C26A5" w:rsidRDefault="008C26A5">
            <w:proofErr w:type="spellStart"/>
            <w:r>
              <w:t>n</w:t>
            </w:r>
            <w:r>
              <w:rPr>
                <w:vertAlign w:val="subscript"/>
              </w:rPr>
              <w:t>P</w:t>
            </w:r>
            <w:r w:rsidRPr="008C26A5">
              <w:rPr>
                <w:vertAlign w:val="subscript"/>
              </w:rPr>
              <w:t>iers</w:t>
            </w:r>
            <w:proofErr w:type="spellEnd"/>
            <w:r>
              <w:t xml:space="preserve"> = 0</w:t>
            </w:r>
          </w:p>
        </w:tc>
        <w:tc>
          <w:tcPr>
            <w:tcW w:w="4675" w:type="dxa"/>
          </w:tcPr>
          <w:p w14:paraId="345D17C1" w14:textId="0FAE19E5" w:rsidR="008C26A5" w:rsidRDefault="008C26A5">
            <w:r>
              <w:t>Number of Piers</w:t>
            </w:r>
          </w:p>
        </w:tc>
      </w:tr>
      <w:tr w:rsidR="008C26A5" w14:paraId="20735756" w14:textId="77777777" w:rsidTr="008C26A5">
        <w:tc>
          <w:tcPr>
            <w:tcW w:w="4675" w:type="dxa"/>
          </w:tcPr>
          <w:p w14:paraId="2D129DCA" w14:textId="6868C325" w:rsidR="008C26A5" w:rsidRPr="008C26A5" w:rsidRDefault="008C26A5">
            <w:proofErr w:type="spellStart"/>
            <w:r>
              <w:t>n</w:t>
            </w:r>
            <w:r>
              <w:rPr>
                <w:vertAlign w:val="subscript"/>
              </w:rPr>
              <w:t>Beams</w:t>
            </w:r>
            <w:proofErr w:type="spellEnd"/>
            <w:r>
              <w:t>= 7</w:t>
            </w:r>
          </w:p>
        </w:tc>
        <w:tc>
          <w:tcPr>
            <w:tcW w:w="4675" w:type="dxa"/>
          </w:tcPr>
          <w:p w14:paraId="3E3C0AB3" w14:textId="748EFDEA" w:rsidR="008C26A5" w:rsidRDefault="008C26A5">
            <w:r>
              <w:t>Number of Beams</w:t>
            </w:r>
          </w:p>
        </w:tc>
      </w:tr>
      <w:tr w:rsidR="008C26A5" w14:paraId="6BB49CD9" w14:textId="77777777" w:rsidTr="008C26A5">
        <w:tc>
          <w:tcPr>
            <w:tcW w:w="4675" w:type="dxa"/>
          </w:tcPr>
          <w:p w14:paraId="03EA3DB6" w14:textId="7EC96727" w:rsidR="008C26A5" w:rsidRPr="008C26A5" w:rsidRDefault="008C26A5">
            <w:proofErr w:type="spellStart"/>
            <w:r>
              <w:t>W</w:t>
            </w:r>
            <w:r>
              <w:rPr>
                <w:vertAlign w:val="subscript"/>
              </w:rPr>
              <w:t>Bridge</w:t>
            </w:r>
            <w:proofErr w:type="spellEnd"/>
            <w:r>
              <w:t xml:space="preserve"> = 28 ft</w:t>
            </w:r>
          </w:p>
        </w:tc>
        <w:tc>
          <w:tcPr>
            <w:tcW w:w="4675" w:type="dxa"/>
          </w:tcPr>
          <w:p w14:paraId="4C4E1CD3" w14:textId="280E808B" w:rsidR="008C26A5" w:rsidRDefault="008C26A5">
            <w:r>
              <w:t>Width of Bridge</w:t>
            </w:r>
          </w:p>
        </w:tc>
      </w:tr>
      <w:tr w:rsidR="008C26A5" w14:paraId="3CA8ED61" w14:textId="77777777" w:rsidTr="008C26A5">
        <w:tc>
          <w:tcPr>
            <w:tcW w:w="4675" w:type="dxa"/>
          </w:tcPr>
          <w:p w14:paraId="0AF214A4" w14:textId="6F717B0F" w:rsidR="008C26A5" w:rsidRPr="008C26A5" w:rsidRDefault="008C26A5">
            <w:proofErr w:type="spellStart"/>
            <w:r>
              <w:t>L</w:t>
            </w:r>
            <w:r>
              <w:rPr>
                <w:vertAlign w:val="subscript"/>
              </w:rPr>
              <w:t>Brg.Offset.Abut</w:t>
            </w:r>
            <w:proofErr w:type="spellEnd"/>
            <w:r>
              <w:t xml:space="preserve"> = ________</w:t>
            </w:r>
          </w:p>
        </w:tc>
        <w:tc>
          <w:tcPr>
            <w:tcW w:w="4675" w:type="dxa"/>
          </w:tcPr>
          <w:p w14:paraId="040E88F6" w14:textId="4276CA24" w:rsidR="008C26A5" w:rsidRDefault="008C26A5">
            <w:r>
              <w:t xml:space="preserve">Distance from CL Abut to CL </w:t>
            </w:r>
            <w:proofErr w:type="spellStart"/>
            <w:r>
              <w:t>Brg</w:t>
            </w:r>
            <w:proofErr w:type="spellEnd"/>
          </w:p>
        </w:tc>
      </w:tr>
      <w:tr w:rsidR="008C26A5" w14:paraId="494EE8CC" w14:textId="77777777" w:rsidTr="008C26A5">
        <w:tc>
          <w:tcPr>
            <w:tcW w:w="4675" w:type="dxa"/>
          </w:tcPr>
          <w:p w14:paraId="37A77BEE" w14:textId="0B6957B9" w:rsidR="008C26A5" w:rsidRPr="008C26A5" w:rsidRDefault="008C26A5">
            <w:proofErr w:type="spellStart"/>
            <w:r>
              <w:t>L</w:t>
            </w:r>
            <w:r>
              <w:rPr>
                <w:vertAlign w:val="subscript"/>
              </w:rPr>
              <w:t>Abut.Offset</w:t>
            </w:r>
            <w:proofErr w:type="spellEnd"/>
            <w:r>
              <w:t xml:space="preserve"> = 1in</w:t>
            </w:r>
          </w:p>
        </w:tc>
        <w:tc>
          <w:tcPr>
            <w:tcW w:w="4675" w:type="dxa"/>
          </w:tcPr>
          <w:p w14:paraId="2F4A1D33" w14:textId="6F910FEB" w:rsidR="008C26A5" w:rsidRDefault="008C26A5">
            <w:r>
              <w:t>Length from Abutment CL to Bearing CL</w:t>
            </w:r>
          </w:p>
        </w:tc>
      </w:tr>
      <w:tr w:rsidR="008C26A5" w14:paraId="3B53FDC8" w14:textId="77777777" w:rsidTr="008C26A5">
        <w:tc>
          <w:tcPr>
            <w:tcW w:w="4675" w:type="dxa"/>
          </w:tcPr>
          <w:p w14:paraId="7345A795" w14:textId="55E4DDAE" w:rsidR="008C26A5" w:rsidRPr="008C26A5" w:rsidRDefault="008C26A5">
            <w:proofErr w:type="spellStart"/>
            <w:r>
              <w:t>Spa</w:t>
            </w:r>
            <w:r>
              <w:rPr>
                <w:vertAlign w:val="subscript"/>
              </w:rPr>
              <w:t>Beams</w:t>
            </w:r>
            <w:proofErr w:type="spellEnd"/>
            <w:r>
              <w:t xml:space="preserve"> = 0in</w:t>
            </w:r>
          </w:p>
        </w:tc>
        <w:tc>
          <w:tcPr>
            <w:tcW w:w="4675" w:type="dxa"/>
          </w:tcPr>
          <w:p w14:paraId="523AF84A" w14:textId="2F56F520" w:rsidR="008C26A5" w:rsidRDefault="008C26A5">
            <w:r>
              <w:t>Beam Spacing</w:t>
            </w:r>
          </w:p>
        </w:tc>
      </w:tr>
      <w:tr w:rsidR="008C26A5" w14:paraId="6EDEE581" w14:textId="77777777" w:rsidTr="008C26A5">
        <w:tc>
          <w:tcPr>
            <w:tcW w:w="4675" w:type="dxa"/>
          </w:tcPr>
          <w:p w14:paraId="2F1BA252" w14:textId="5FB7DFE0" w:rsidR="008C26A5" w:rsidRDefault="008C26A5">
            <w:r>
              <w:t>Skew = 30.0 deg</w:t>
            </w:r>
          </w:p>
        </w:tc>
        <w:tc>
          <w:tcPr>
            <w:tcW w:w="4675" w:type="dxa"/>
          </w:tcPr>
          <w:p w14:paraId="522EF7A2" w14:textId="11CC41A1" w:rsidR="008C26A5" w:rsidRDefault="008C26A5">
            <w:r>
              <w:t>Skew</w:t>
            </w:r>
          </w:p>
        </w:tc>
      </w:tr>
      <w:tr w:rsidR="008C26A5" w14:paraId="2B1CB891" w14:textId="77777777" w:rsidTr="008C26A5">
        <w:tc>
          <w:tcPr>
            <w:tcW w:w="4675" w:type="dxa"/>
          </w:tcPr>
          <w:p w14:paraId="78177607" w14:textId="1A0BF7B6" w:rsidR="008C26A5" w:rsidRPr="008C26A5" w:rsidRDefault="008C26A5">
            <w:proofErr w:type="spellStart"/>
            <w:r>
              <w:t>T</w:t>
            </w:r>
            <w:r>
              <w:rPr>
                <w:vertAlign w:val="subscript"/>
              </w:rPr>
              <w:t>Haunch</w:t>
            </w:r>
            <w:proofErr w:type="spellEnd"/>
            <w:r>
              <w:t xml:space="preserve"> = 0in</w:t>
            </w:r>
          </w:p>
        </w:tc>
        <w:tc>
          <w:tcPr>
            <w:tcW w:w="4675" w:type="dxa"/>
          </w:tcPr>
          <w:p w14:paraId="3717E799" w14:textId="19C8E6E7" w:rsidR="008C26A5" w:rsidRDefault="008C26A5">
            <w:r>
              <w:t>Haunch Thickness</w:t>
            </w:r>
          </w:p>
        </w:tc>
      </w:tr>
    </w:tbl>
    <w:p w14:paraId="04555763" w14:textId="681A8375" w:rsidR="008C26A5" w:rsidRDefault="008C26A5"/>
    <w:p w14:paraId="5C320F00" w14:textId="6AE039B7" w:rsidR="002D0293" w:rsidRDefault="002D0293"/>
    <w:p w14:paraId="37130AC1" w14:textId="2BF99CA2" w:rsidR="0012078A" w:rsidRDefault="0012078A">
      <w:pPr>
        <w:rPr>
          <w:b/>
          <w:bCs/>
          <w:u w:val="single"/>
        </w:rPr>
      </w:pPr>
      <w:r w:rsidRPr="0012078A">
        <w:rPr>
          <w:b/>
          <w:bCs/>
          <w:u w:val="single"/>
        </w:rPr>
        <w:t>Beam Geometry</w:t>
      </w:r>
    </w:p>
    <w:p w14:paraId="21FAC25A" w14:textId="29512232" w:rsidR="00DD2434" w:rsidRPr="00DD2434" w:rsidRDefault="00DD2434">
      <w:r>
        <w:t>See ODOT Standard Drawing PSBD-2-07 (Beam CB</w:t>
      </w:r>
      <w:r w:rsidR="004F4D8C">
        <w:t xml:space="preserve"> </w:t>
      </w:r>
      <w:r>
        <w:t>27-48)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2078A" w14:paraId="03266879" w14:textId="77777777" w:rsidTr="0012078A">
        <w:tc>
          <w:tcPr>
            <w:tcW w:w="4675" w:type="dxa"/>
          </w:tcPr>
          <w:p w14:paraId="532CB924" w14:textId="5EE0A5EB" w:rsidR="0012078A" w:rsidRPr="00094E75" w:rsidRDefault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w</w:t>
            </w:r>
            <w:r w:rsidRPr="00094E75">
              <w:rPr>
                <w:highlight w:val="yellow"/>
                <w:vertAlign w:val="subscript"/>
              </w:rPr>
              <w:t>t.flange</w:t>
            </w:r>
            <w:proofErr w:type="spellEnd"/>
            <w:r w:rsidRPr="00094E75">
              <w:rPr>
                <w:highlight w:val="yellow"/>
              </w:rPr>
              <w:t xml:space="preserve"> = </w:t>
            </w:r>
          </w:p>
        </w:tc>
        <w:tc>
          <w:tcPr>
            <w:tcW w:w="4675" w:type="dxa"/>
          </w:tcPr>
          <w:p w14:paraId="75C78AD8" w14:textId="761AEF86" w:rsidR="0012078A" w:rsidRDefault="00DD2434">
            <w:r>
              <w:t>Top Flange Width</w:t>
            </w:r>
          </w:p>
        </w:tc>
      </w:tr>
      <w:tr w:rsidR="0012078A" w14:paraId="6EEF048B" w14:textId="77777777" w:rsidTr="0012078A">
        <w:tc>
          <w:tcPr>
            <w:tcW w:w="4675" w:type="dxa"/>
          </w:tcPr>
          <w:p w14:paraId="7382A1ED" w14:textId="57795510" w:rsidR="0012078A" w:rsidRPr="00094E75" w:rsidRDefault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h</w:t>
            </w:r>
            <w:r w:rsidRPr="00094E75">
              <w:rPr>
                <w:highlight w:val="yellow"/>
                <w:vertAlign w:val="subscript"/>
              </w:rPr>
              <w:t>t.flange</w:t>
            </w:r>
            <w:proofErr w:type="spellEnd"/>
            <w:r w:rsidRPr="00094E75">
              <w:rPr>
                <w:highlight w:val="yellow"/>
              </w:rPr>
              <w:t xml:space="preserve"> = </w:t>
            </w:r>
          </w:p>
        </w:tc>
        <w:tc>
          <w:tcPr>
            <w:tcW w:w="4675" w:type="dxa"/>
          </w:tcPr>
          <w:p w14:paraId="758AF53C" w14:textId="19BFB66E" w:rsidR="0012078A" w:rsidRDefault="00DD2434">
            <w:r>
              <w:t>Top Flange Heigh</w:t>
            </w:r>
          </w:p>
        </w:tc>
      </w:tr>
      <w:tr w:rsidR="0012078A" w14:paraId="4768AF5E" w14:textId="77777777" w:rsidTr="0012078A">
        <w:tc>
          <w:tcPr>
            <w:tcW w:w="4675" w:type="dxa"/>
          </w:tcPr>
          <w:p w14:paraId="628E2B2D" w14:textId="74968ED8" w:rsidR="0012078A" w:rsidRPr="00094E75" w:rsidRDefault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h</w:t>
            </w:r>
            <w:r w:rsidRPr="00094E75">
              <w:rPr>
                <w:highlight w:val="yellow"/>
                <w:vertAlign w:val="subscript"/>
              </w:rPr>
              <w:t>beam</w:t>
            </w:r>
            <w:proofErr w:type="spellEnd"/>
            <w:r w:rsidRPr="00094E75">
              <w:rPr>
                <w:highlight w:val="yellow"/>
              </w:rPr>
              <w:t xml:space="preserve"> =</w:t>
            </w:r>
          </w:p>
        </w:tc>
        <w:tc>
          <w:tcPr>
            <w:tcW w:w="4675" w:type="dxa"/>
          </w:tcPr>
          <w:p w14:paraId="031B3FBC" w14:textId="7C23706C" w:rsidR="0012078A" w:rsidRDefault="00DD2434">
            <w:r>
              <w:t>Beam Height</w:t>
            </w:r>
          </w:p>
        </w:tc>
      </w:tr>
      <w:tr w:rsidR="0012078A" w14:paraId="11D30D40" w14:textId="77777777" w:rsidTr="0012078A">
        <w:tc>
          <w:tcPr>
            <w:tcW w:w="4675" w:type="dxa"/>
          </w:tcPr>
          <w:p w14:paraId="161C791A" w14:textId="552704D6" w:rsidR="0012078A" w:rsidRPr="00094E75" w:rsidRDefault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t</w:t>
            </w:r>
            <w:r w:rsidRPr="00094E75">
              <w:rPr>
                <w:highlight w:val="yellow"/>
                <w:vertAlign w:val="subscript"/>
              </w:rPr>
              <w:t>web.interior.beam</w:t>
            </w:r>
            <w:proofErr w:type="spellEnd"/>
            <w:r w:rsidRPr="00094E75">
              <w:rPr>
                <w:highlight w:val="yellow"/>
              </w:rPr>
              <w:t xml:space="preserve"> = </w:t>
            </w:r>
          </w:p>
        </w:tc>
        <w:tc>
          <w:tcPr>
            <w:tcW w:w="4675" w:type="dxa"/>
          </w:tcPr>
          <w:p w14:paraId="5D5E9DA8" w14:textId="206A6035" w:rsidR="0012078A" w:rsidRDefault="00DD2434">
            <w:r>
              <w:t>Web Width</w:t>
            </w:r>
          </w:p>
        </w:tc>
      </w:tr>
      <w:tr w:rsidR="0012078A" w14:paraId="2910CBDC" w14:textId="77777777" w:rsidTr="0012078A">
        <w:tc>
          <w:tcPr>
            <w:tcW w:w="4675" w:type="dxa"/>
          </w:tcPr>
          <w:p w14:paraId="68B01435" w14:textId="47AAADC0" w:rsidR="0012078A" w:rsidRPr="00094E75" w:rsidRDefault="0012078A" w:rsidP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t</w:t>
            </w:r>
            <w:r w:rsidRPr="00094E75">
              <w:rPr>
                <w:highlight w:val="yellow"/>
                <w:vertAlign w:val="subscript"/>
              </w:rPr>
              <w:t>web.exterior.beam</w:t>
            </w:r>
            <w:proofErr w:type="spellEnd"/>
            <w:r w:rsidRPr="00094E75">
              <w:rPr>
                <w:highlight w:val="yellow"/>
              </w:rPr>
              <w:t xml:space="preserve"> = </w:t>
            </w:r>
          </w:p>
        </w:tc>
        <w:tc>
          <w:tcPr>
            <w:tcW w:w="4675" w:type="dxa"/>
          </w:tcPr>
          <w:p w14:paraId="46042BCA" w14:textId="77777777" w:rsidR="0012078A" w:rsidRDefault="0012078A" w:rsidP="0012078A"/>
        </w:tc>
      </w:tr>
      <w:tr w:rsidR="0012078A" w14:paraId="05597F9F" w14:textId="77777777" w:rsidTr="0012078A">
        <w:tc>
          <w:tcPr>
            <w:tcW w:w="4675" w:type="dxa"/>
          </w:tcPr>
          <w:p w14:paraId="04698AD8" w14:textId="05E8C1AB" w:rsidR="0012078A" w:rsidRPr="00094E75" w:rsidRDefault="0012078A" w:rsidP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w</w:t>
            </w:r>
            <w:r w:rsidRPr="00094E75">
              <w:rPr>
                <w:highlight w:val="yellow"/>
                <w:vertAlign w:val="subscript"/>
              </w:rPr>
              <w:t>b.flange</w:t>
            </w:r>
            <w:proofErr w:type="spellEnd"/>
            <w:r w:rsidRPr="00094E75">
              <w:rPr>
                <w:highlight w:val="yellow"/>
              </w:rPr>
              <w:t xml:space="preserve"> = </w:t>
            </w:r>
          </w:p>
        </w:tc>
        <w:tc>
          <w:tcPr>
            <w:tcW w:w="4675" w:type="dxa"/>
          </w:tcPr>
          <w:p w14:paraId="600044BA" w14:textId="77777777" w:rsidR="0012078A" w:rsidRDefault="0012078A" w:rsidP="0012078A"/>
        </w:tc>
      </w:tr>
      <w:tr w:rsidR="0012078A" w14:paraId="096187ED" w14:textId="77777777" w:rsidTr="0012078A">
        <w:tc>
          <w:tcPr>
            <w:tcW w:w="4675" w:type="dxa"/>
          </w:tcPr>
          <w:p w14:paraId="5581A764" w14:textId="4166CE15" w:rsidR="0012078A" w:rsidRPr="00094E75" w:rsidRDefault="0012078A" w:rsidP="0012078A">
            <w:pPr>
              <w:rPr>
                <w:highlight w:val="yellow"/>
              </w:rPr>
            </w:pPr>
            <w:proofErr w:type="spellStart"/>
            <w:r w:rsidRPr="00094E75">
              <w:rPr>
                <w:highlight w:val="yellow"/>
              </w:rPr>
              <w:t>h</w:t>
            </w:r>
            <w:r w:rsidRPr="00094E75">
              <w:rPr>
                <w:highlight w:val="yellow"/>
                <w:vertAlign w:val="subscript"/>
              </w:rPr>
              <w:t>b.flange</w:t>
            </w:r>
            <w:proofErr w:type="spellEnd"/>
            <w:r w:rsidRPr="00094E75">
              <w:rPr>
                <w:highlight w:val="yellow"/>
              </w:rPr>
              <w:t xml:space="preserve"> =</w:t>
            </w:r>
          </w:p>
        </w:tc>
        <w:tc>
          <w:tcPr>
            <w:tcW w:w="4675" w:type="dxa"/>
          </w:tcPr>
          <w:p w14:paraId="69FF7CBF" w14:textId="77777777" w:rsidR="0012078A" w:rsidRDefault="0012078A" w:rsidP="0012078A"/>
        </w:tc>
      </w:tr>
      <w:tr w:rsidR="0012078A" w14:paraId="32B36D1C" w14:textId="77777777" w:rsidTr="0012078A">
        <w:tc>
          <w:tcPr>
            <w:tcW w:w="4675" w:type="dxa"/>
          </w:tcPr>
          <w:p w14:paraId="7DA84F15" w14:textId="320D1616" w:rsidR="0012078A" w:rsidRPr="00094E75" w:rsidRDefault="0012078A" w:rsidP="0012078A">
            <w:pPr>
              <w:rPr>
                <w:highlight w:val="yellow"/>
              </w:rPr>
            </w:pPr>
            <w:r w:rsidRPr="00094E75">
              <w:rPr>
                <w:highlight w:val="yellow"/>
              </w:rPr>
              <w:t>wt</w:t>
            </w:r>
            <w:r w:rsidRPr="00094E75">
              <w:rPr>
                <w:highlight w:val="yellow"/>
                <w:vertAlign w:val="subscript"/>
              </w:rPr>
              <w:t>Type.4.Mod</w:t>
            </w:r>
            <w:r w:rsidRPr="00094E75">
              <w:rPr>
                <w:highlight w:val="yellow"/>
              </w:rPr>
              <w:t xml:space="preserve"> = ______ </w:t>
            </w:r>
            <w:proofErr w:type="spellStart"/>
            <w:r w:rsidRPr="00094E75">
              <w:rPr>
                <w:highlight w:val="yellow"/>
              </w:rPr>
              <w:t>plf</w:t>
            </w:r>
            <w:proofErr w:type="spellEnd"/>
          </w:p>
        </w:tc>
        <w:tc>
          <w:tcPr>
            <w:tcW w:w="4675" w:type="dxa"/>
          </w:tcPr>
          <w:p w14:paraId="3CEEDD7A" w14:textId="77777777" w:rsidR="0012078A" w:rsidRDefault="0012078A" w:rsidP="0012078A"/>
        </w:tc>
      </w:tr>
      <w:tr w:rsidR="0012078A" w14:paraId="29691188" w14:textId="77777777" w:rsidTr="0012078A">
        <w:tc>
          <w:tcPr>
            <w:tcW w:w="4675" w:type="dxa"/>
          </w:tcPr>
          <w:p w14:paraId="13F180AD" w14:textId="5383893C" w:rsidR="0012078A" w:rsidRPr="00094E75" w:rsidRDefault="00DD2434" w:rsidP="0012078A">
            <w:pPr>
              <w:rPr>
                <w:highlight w:val="yellow"/>
              </w:rPr>
            </w:pPr>
            <w:r w:rsidRPr="00094E75">
              <w:rPr>
                <w:highlight w:val="yellow"/>
              </w:rPr>
              <w:t>A</w:t>
            </w:r>
            <w:r w:rsidRPr="00094E75">
              <w:rPr>
                <w:highlight w:val="yellow"/>
                <w:vertAlign w:val="subscript"/>
              </w:rPr>
              <w:t>Type.4.Mod</w:t>
            </w:r>
            <w:r w:rsidRPr="00094E75">
              <w:rPr>
                <w:highlight w:val="yellow"/>
              </w:rPr>
              <w:t xml:space="preserve"> = </w:t>
            </w:r>
          </w:p>
        </w:tc>
        <w:tc>
          <w:tcPr>
            <w:tcW w:w="4675" w:type="dxa"/>
          </w:tcPr>
          <w:p w14:paraId="32E229C4" w14:textId="653C0871" w:rsidR="0012078A" w:rsidRDefault="00DD2434" w:rsidP="0012078A">
            <w:r>
              <w:t>Cross Sectional Area of Beam</w:t>
            </w:r>
          </w:p>
        </w:tc>
      </w:tr>
      <w:tr w:rsidR="0012078A" w14:paraId="64FC17F3" w14:textId="77777777" w:rsidTr="0012078A">
        <w:tc>
          <w:tcPr>
            <w:tcW w:w="4675" w:type="dxa"/>
          </w:tcPr>
          <w:p w14:paraId="3ED25344" w14:textId="77777777" w:rsidR="0012078A" w:rsidRPr="00094E75" w:rsidRDefault="0012078A" w:rsidP="0012078A">
            <w:pPr>
              <w:rPr>
                <w:highlight w:val="yellow"/>
              </w:rPr>
            </w:pPr>
          </w:p>
        </w:tc>
        <w:tc>
          <w:tcPr>
            <w:tcW w:w="4675" w:type="dxa"/>
          </w:tcPr>
          <w:p w14:paraId="25D12EC6" w14:textId="77777777" w:rsidR="0012078A" w:rsidRDefault="0012078A" w:rsidP="0012078A"/>
        </w:tc>
      </w:tr>
      <w:tr w:rsidR="0012078A" w14:paraId="7B6C43E0" w14:textId="77777777" w:rsidTr="0012078A">
        <w:tc>
          <w:tcPr>
            <w:tcW w:w="4675" w:type="dxa"/>
          </w:tcPr>
          <w:p w14:paraId="0B4B4FA7" w14:textId="77777777" w:rsidR="0012078A" w:rsidRPr="00094E75" w:rsidRDefault="0012078A" w:rsidP="0012078A">
            <w:pPr>
              <w:rPr>
                <w:highlight w:val="yellow"/>
              </w:rPr>
            </w:pPr>
          </w:p>
        </w:tc>
        <w:tc>
          <w:tcPr>
            <w:tcW w:w="4675" w:type="dxa"/>
          </w:tcPr>
          <w:p w14:paraId="633B77B5" w14:textId="77777777" w:rsidR="0012078A" w:rsidRDefault="0012078A" w:rsidP="0012078A"/>
        </w:tc>
      </w:tr>
    </w:tbl>
    <w:p w14:paraId="57C4027C" w14:textId="0929E831" w:rsidR="0012078A" w:rsidRDefault="0012078A"/>
    <w:p w14:paraId="27BD492A" w14:textId="23AC8DED" w:rsidR="00094E75" w:rsidRDefault="00094E75"/>
    <w:p w14:paraId="2DCD8362" w14:textId="2662F71B" w:rsidR="00094E75" w:rsidRDefault="00094E75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>Dead Load Intensity of Superstructure Railing</w:t>
      </w:r>
    </w:p>
    <w:p w14:paraId="3DAE8753" w14:textId="0604EECB" w:rsidR="00094E75" w:rsidRDefault="00094E75">
      <w:r>
        <w:t>See ODOT Standard TST-2-21 for Railing Details</w:t>
      </w:r>
    </w:p>
    <w:p w14:paraId="06498BDC" w14:textId="3DA14071" w:rsidR="00094E75" w:rsidRDefault="00094E75">
      <w:r>
        <w:t>Per page 15/15 in TST-2-21, the unit weight of the bridge railing is 80lbs/ft based on an 8-ft post spacing.</w:t>
      </w:r>
    </w:p>
    <w:p w14:paraId="3DD8D465" w14:textId="7D5F9344" w:rsidR="00094E75" w:rsidRDefault="00094E75">
      <w:r>
        <w:t>The weight of each end transition from the railing limit to the centerline of splice is 750 lbs.</w:t>
      </w:r>
    </w:p>
    <w:p w14:paraId="56A19954" w14:textId="393A3BE9" w:rsidR="00094E75" w:rsidRDefault="00094E75">
      <w:r>
        <w:t>80lbs/ft was placed in the Permanent Load Wizard for each side of the bridge.</w:t>
      </w:r>
    </w:p>
    <w:p w14:paraId="50E0245C" w14:textId="41DFAB46" w:rsidR="00094E75" w:rsidRDefault="00094E75"/>
    <w:p w14:paraId="0240C016" w14:textId="2089A5CA" w:rsidR="00094E75" w:rsidRDefault="00094E75">
      <w:pPr>
        <w:rPr>
          <w:b/>
          <w:bCs/>
          <w:u w:val="single"/>
        </w:rPr>
      </w:pPr>
      <w:r w:rsidRPr="00094E75">
        <w:rPr>
          <w:b/>
          <w:bCs/>
          <w:u w:val="single"/>
        </w:rPr>
        <w:t>Dead Load Intensity of Superstructure Future Wearing Surface (FWS)</w:t>
      </w:r>
    </w:p>
    <w:p w14:paraId="5BA9FF96" w14:textId="7AD9A406" w:rsidR="00094E75" w:rsidRDefault="00094E75">
      <w:proofErr w:type="spellStart"/>
      <w:r>
        <w:t>fws</w:t>
      </w:r>
      <w:proofErr w:type="spellEnd"/>
      <w:r>
        <w:t xml:space="preserve"> = 0.06 </w:t>
      </w:r>
      <w:proofErr w:type="spellStart"/>
      <w:r>
        <w:t>ksf</w:t>
      </w:r>
      <w:proofErr w:type="spellEnd"/>
    </w:p>
    <w:p w14:paraId="0A768493" w14:textId="23EF538F" w:rsidR="00094E75" w:rsidRDefault="00094E75">
      <w:r>
        <w:t>This was found in the ODOT BDM on pages 3-183, 3-184, and 10-3.</w:t>
      </w:r>
    </w:p>
    <w:p w14:paraId="2F655EC1" w14:textId="5EF0E8BB" w:rsidR="00094E75" w:rsidRDefault="00094E75"/>
    <w:p w14:paraId="5B1D26DF" w14:textId="0DAF65A4" w:rsidR="00094E75" w:rsidRPr="00094E75" w:rsidRDefault="00094E75">
      <w:pPr>
        <w:rPr>
          <w:b/>
          <w:bCs/>
          <w:u w:val="single"/>
        </w:rPr>
      </w:pPr>
      <w:r w:rsidRPr="00094E75">
        <w:rPr>
          <w:b/>
          <w:bCs/>
          <w:u w:val="single"/>
        </w:rPr>
        <w:t>Dead Load Superstructure Diaphragms</w:t>
      </w:r>
    </w:p>
    <w:p w14:paraId="1CDB02B2" w14:textId="6DFC76C2" w:rsidR="00094E75" w:rsidRDefault="00094E75">
      <w:r>
        <w:t>Diaphragm dimensions and calculations are based on ODOT Standard Drawing PSBD-02-07.</w:t>
      </w:r>
    </w:p>
    <w:p w14:paraId="097977D1" w14:textId="77777777" w:rsidR="00094E75" w:rsidRDefault="00094E75" w:rsidP="00094E75">
      <w:r>
        <w:t>Volume of void areas were included as part of overall diaphragm weight for a conservative approach and to simplify calculations.</w:t>
      </w:r>
    </w:p>
    <w:p w14:paraId="13F643A0" w14:textId="77777777" w:rsidR="00094E75" w:rsidRDefault="00094E75" w:rsidP="00094E75">
      <w:r>
        <w:t xml:space="preserve">Beam 1 is the </w:t>
      </w:r>
      <w:proofErr w:type="spellStart"/>
      <w:r>
        <w:t>southern most</w:t>
      </w:r>
      <w:proofErr w:type="spellEnd"/>
      <w:r>
        <w:t xml:space="preserve"> beam.  Beat 7 is the northern most beam.</w:t>
      </w:r>
    </w:p>
    <w:p w14:paraId="698D1B87" w14:textId="77777777" w:rsidR="00094E75" w:rsidRDefault="00094E75" w:rsidP="00094E75">
      <w:r>
        <w:t>Diaphragms were numbered from west to east.</w:t>
      </w:r>
    </w:p>
    <w:p w14:paraId="6565F20B" w14:textId="77777777" w:rsidR="00094E75" w:rsidRDefault="00094E75" w:rsidP="00094E75">
      <w:r>
        <w:t xml:space="preserve">2 intermediate diaphragms were used as required per PSBD 2-07 for spans between 50ft and 75ft, outlined on page 2/4.  </w:t>
      </w:r>
    </w:p>
    <w:p w14:paraId="13036E55" w14:textId="77777777" w:rsidR="00094E75" w:rsidRDefault="00094E75" w:rsidP="00094E75">
      <w:r>
        <w:t>Measurement for ‘Y’ was taken from page 1 to be 3’3” for a 27” tall beam.</w:t>
      </w:r>
    </w:p>
    <w:p w14:paraId="7F9BD314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>Beam 1</w:t>
      </w:r>
      <w:r>
        <w:rPr>
          <w:b/>
          <w:bCs/>
          <w:u w:val="single"/>
        </w:rPr>
        <w:t xml:space="preserve"> (fascia)</w:t>
      </w:r>
    </w:p>
    <w:p w14:paraId="17FDAE90" w14:textId="77777777" w:rsidR="00094E75" w:rsidRDefault="00094E75" w:rsidP="00094E75">
      <w:r>
        <w:t xml:space="preserve">Diaphragm 1: </w:t>
      </w:r>
    </w:p>
    <w:p w14:paraId="7A1E8D5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square section: 5.31ft x 4ft x(27in/12 depth of beam) =47.79cft.  47.79cft x 150pcf = 7168.6lbs = 7.2 kips</w:t>
      </w:r>
    </w:p>
    <w:p w14:paraId="0122652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triangular section: </w:t>
      </w:r>
      <w:bookmarkStart w:id="0" w:name="_Hlk119585509"/>
      <w:r>
        <w:t>2.31ft x 4ft x (27in/12) x 0.5 = 10.395cft.  10.395 x 150 = 1559.25lbs = 1.56 kips</w:t>
      </w:r>
      <w:bookmarkEnd w:id="0"/>
    </w:p>
    <w:p w14:paraId="1F8F7BE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5E906A7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655122A5" w14:textId="77777777" w:rsidR="00094E75" w:rsidRDefault="00094E75" w:rsidP="00094E75">
      <w:r>
        <w:t>Diaphragm 2</w:t>
      </w:r>
    </w:p>
    <w:p w14:paraId="74AAFA2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5E4B2DF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23.9ft</w:t>
      </w:r>
    </w:p>
    <w:p w14:paraId="053026F1" w14:textId="77777777" w:rsidR="00094E75" w:rsidRDefault="00094E75" w:rsidP="00094E75">
      <w:r>
        <w:t>Diaphragm 3</w:t>
      </w:r>
    </w:p>
    <w:p w14:paraId="2352B1D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lastRenderedPageBreak/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367D20C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2B3438">
        <w:rPr>
          <w:b/>
          <w:bCs/>
          <w:highlight w:val="yellow"/>
        </w:rPr>
        <w:t>44.85ft</w:t>
      </w:r>
    </w:p>
    <w:p w14:paraId="795E66EC" w14:textId="77777777" w:rsidR="00094E75" w:rsidRDefault="00094E75" w:rsidP="00094E75">
      <w:r>
        <w:t>Diaphragm 4</w:t>
      </w:r>
    </w:p>
    <w:p w14:paraId="359F71A2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3.25ft x 4ft x 2.25ft = 29.25 </w:t>
      </w:r>
      <w:proofErr w:type="spellStart"/>
      <w:r>
        <w:t>cft</w:t>
      </w:r>
      <w:proofErr w:type="spellEnd"/>
      <w:r>
        <w:t xml:space="preserve">. 29.25 </w:t>
      </w:r>
      <w:proofErr w:type="spellStart"/>
      <w:r>
        <w:t>cft</w:t>
      </w:r>
      <w:proofErr w:type="spellEnd"/>
      <w:r>
        <w:t xml:space="preserve"> x 150 </w:t>
      </w:r>
      <w:proofErr w:type="spellStart"/>
      <w:r>
        <w:t>pcf</w:t>
      </w:r>
      <w:proofErr w:type="spellEnd"/>
      <w:r>
        <w:t xml:space="preserve"> = 4387.5 </w:t>
      </w:r>
      <w:proofErr w:type="spellStart"/>
      <w:r>
        <w:t>lbs</w:t>
      </w:r>
      <w:proofErr w:type="spellEnd"/>
      <w:r>
        <w:t xml:space="preserve"> = 4.39kips</w:t>
      </w:r>
    </w:p>
    <w:p w14:paraId="40D71E1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2.309ft x 4ft x 2.25ft x 0.5 = 10.39cft.  10.39cft x 150pcf = 1558.5lb = 1.56 kips</w:t>
      </w:r>
    </w:p>
    <w:p w14:paraId="17AACBE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4.39 kips + 1.56 kips = </w:t>
      </w:r>
      <w:r w:rsidRPr="00633624">
        <w:rPr>
          <w:b/>
          <w:bCs/>
          <w:highlight w:val="yellow"/>
        </w:rPr>
        <w:t>5.95 kips</w:t>
      </w:r>
    </w:p>
    <w:p w14:paraId="0E5C1098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Assume center of square section.  </w:t>
      </w:r>
      <w:r w:rsidRPr="00633624">
        <w:rPr>
          <w:b/>
          <w:bCs/>
          <w:highlight w:val="yellow"/>
        </w:rPr>
        <w:t>66.06f</w:t>
      </w:r>
      <w:r>
        <w:rPr>
          <w:b/>
          <w:bCs/>
        </w:rPr>
        <w:t>t</w:t>
      </w:r>
    </w:p>
    <w:p w14:paraId="7CF53DE1" w14:textId="77777777" w:rsidR="00094E75" w:rsidRDefault="00094E75" w:rsidP="00094E75">
      <w:pPr>
        <w:pStyle w:val="ListParagraph"/>
      </w:pPr>
    </w:p>
    <w:p w14:paraId="6753D673" w14:textId="77777777" w:rsidR="00094E75" w:rsidRPr="002A4FB4" w:rsidRDefault="00094E75" w:rsidP="00094E75">
      <w:pPr>
        <w:rPr>
          <w:b/>
          <w:bCs/>
          <w:u w:val="single"/>
        </w:rPr>
      </w:pPr>
      <w:bookmarkStart w:id="1" w:name="_Hlk119586321"/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2 (interior)</w:t>
      </w:r>
    </w:p>
    <w:p w14:paraId="1656E168" w14:textId="77777777" w:rsidR="00094E75" w:rsidRDefault="00094E75" w:rsidP="00094E75">
      <w:r>
        <w:t xml:space="preserve">Diaphragm 1: </w:t>
      </w:r>
    </w:p>
    <w:p w14:paraId="1E120E47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35BA75D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D4672F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22B6709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4C09FD10" w14:textId="77777777" w:rsidR="00094E75" w:rsidRDefault="00094E75" w:rsidP="00094E75">
      <w:r>
        <w:t>Diaphragm 2</w:t>
      </w:r>
    </w:p>
    <w:p w14:paraId="363E2F1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0AA1953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73E65597" w14:textId="77777777" w:rsidR="00094E75" w:rsidRDefault="00094E75" w:rsidP="00094E75">
      <w:r>
        <w:t>Diaphragm 3</w:t>
      </w:r>
    </w:p>
    <w:p w14:paraId="666E704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35D709E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FF7612">
        <w:rPr>
          <w:b/>
          <w:bCs/>
          <w:highlight w:val="yellow"/>
        </w:rPr>
        <w:t>43.7ft</w:t>
      </w:r>
    </w:p>
    <w:p w14:paraId="15A4754F" w14:textId="77777777" w:rsidR="00094E75" w:rsidRDefault="00094E75" w:rsidP="00094E75">
      <w:r>
        <w:t>Diaphragm 4</w:t>
      </w:r>
    </w:p>
    <w:p w14:paraId="6135119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4BF1C3E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14F51EC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1AAB8CEB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bookmarkEnd w:id="1"/>
      <w:r w:rsidRPr="00FF7612">
        <w:rPr>
          <w:b/>
          <w:bCs/>
          <w:highlight w:val="yellow"/>
        </w:rPr>
        <w:t>65ft</w:t>
      </w:r>
    </w:p>
    <w:p w14:paraId="4249E32B" w14:textId="77777777" w:rsidR="00094E75" w:rsidRDefault="00094E75" w:rsidP="00094E75">
      <w:pPr>
        <w:pStyle w:val="ListParagraph"/>
      </w:pPr>
    </w:p>
    <w:p w14:paraId="279CD39F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3 (interior)</w:t>
      </w:r>
    </w:p>
    <w:p w14:paraId="466F3CEC" w14:textId="77777777" w:rsidR="00094E75" w:rsidRDefault="00094E75" w:rsidP="00094E75">
      <w:r>
        <w:t xml:space="preserve">Diaphragm 1: </w:t>
      </w:r>
    </w:p>
    <w:p w14:paraId="3481127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56AEF65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112D328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lastRenderedPageBreak/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DF87DD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10FFC925" w14:textId="77777777" w:rsidR="00094E75" w:rsidRDefault="00094E75" w:rsidP="00094E75">
      <w:r>
        <w:t>Diaphragm 2</w:t>
      </w:r>
    </w:p>
    <w:p w14:paraId="3FD43A7A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4BD4305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264F412A" w14:textId="77777777" w:rsidR="00094E75" w:rsidRDefault="00094E75" w:rsidP="00094E75">
      <w:r>
        <w:t>Diaphragm 3</w:t>
      </w:r>
    </w:p>
    <w:p w14:paraId="4983ADA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5BA94E0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0D390B">
        <w:rPr>
          <w:b/>
          <w:bCs/>
          <w:highlight w:val="yellow"/>
        </w:rPr>
        <w:t>43.7ft</w:t>
      </w:r>
    </w:p>
    <w:p w14:paraId="09247B5B" w14:textId="77777777" w:rsidR="00094E75" w:rsidRDefault="00094E75" w:rsidP="00094E75">
      <w:r>
        <w:t>Diaphragm 4</w:t>
      </w:r>
    </w:p>
    <w:p w14:paraId="579D06B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3E18285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3FD1A8B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69416285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0D390B">
        <w:rPr>
          <w:b/>
          <w:bCs/>
          <w:highlight w:val="yellow"/>
        </w:rPr>
        <w:t>65ft</w:t>
      </w:r>
    </w:p>
    <w:p w14:paraId="0C6D6874" w14:textId="77777777" w:rsidR="00094E75" w:rsidRDefault="00094E75" w:rsidP="00094E75">
      <w:pPr>
        <w:pStyle w:val="ListParagraph"/>
      </w:pPr>
    </w:p>
    <w:p w14:paraId="5C4CDF57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4 (interior)</w:t>
      </w:r>
    </w:p>
    <w:p w14:paraId="0C20E519" w14:textId="77777777" w:rsidR="00094E75" w:rsidRDefault="00094E75" w:rsidP="00094E75">
      <w:r>
        <w:t xml:space="preserve">Diaphragm 1: </w:t>
      </w:r>
    </w:p>
    <w:p w14:paraId="6501B76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0DE6345A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5373282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3D92B2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3D58503A" w14:textId="77777777" w:rsidR="00094E75" w:rsidRDefault="00094E75" w:rsidP="00094E75">
      <w:r>
        <w:t>Diaphragm 2</w:t>
      </w:r>
    </w:p>
    <w:p w14:paraId="000AA69A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33A61A25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0645B9C4" w14:textId="77777777" w:rsidR="00094E75" w:rsidRDefault="00094E75" w:rsidP="00094E75">
      <w:r>
        <w:t>Diaphragm 3</w:t>
      </w:r>
    </w:p>
    <w:p w14:paraId="3BF4376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22FEEBF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1B6EF0">
        <w:rPr>
          <w:b/>
          <w:bCs/>
          <w:highlight w:val="yellow"/>
        </w:rPr>
        <w:t>43.7ft</w:t>
      </w:r>
    </w:p>
    <w:p w14:paraId="28AE8838" w14:textId="77777777" w:rsidR="00094E75" w:rsidRDefault="00094E75" w:rsidP="00094E75">
      <w:r>
        <w:t>Diaphragm 4</w:t>
      </w:r>
    </w:p>
    <w:p w14:paraId="4AAC95F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5A0346A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ABB6265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11BA86B9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1B6EF0">
        <w:rPr>
          <w:b/>
          <w:bCs/>
          <w:highlight w:val="yellow"/>
        </w:rPr>
        <w:t>65ft</w:t>
      </w:r>
    </w:p>
    <w:p w14:paraId="3BCF2C5E" w14:textId="77777777" w:rsidR="00094E75" w:rsidRPr="00457649" w:rsidRDefault="00094E75" w:rsidP="00094E75">
      <w:pPr>
        <w:pStyle w:val="ListParagraph"/>
      </w:pPr>
    </w:p>
    <w:p w14:paraId="15E5DEBA" w14:textId="77777777" w:rsidR="00094E75" w:rsidRPr="00457649" w:rsidRDefault="00094E75" w:rsidP="00094E75">
      <w:r w:rsidRPr="00457649">
        <w:rPr>
          <w:b/>
          <w:bCs/>
          <w:u w:val="single"/>
        </w:rPr>
        <w:lastRenderedPageBreak/>
        <w:t>Beam 5 (interior)</w:t>
      </w:r>
    </w:p>
    <w:p w14:paraId="2E9E5179" w14:textId="77777777" w:rsidR="00094E75" w:rsidRDefault="00094E75" w:rsidP="00094E75">
      <w:r>
        <w:t xml:space="preserve">Diaphragm 1: </w:t>
      </w:r>
    </w:p>
    <w:p w14:paraId="0AA868E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79CC0BA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23E7DAF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10C6F7F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3C22885B" w14:textId="77777777" w:rsidR="00094E75" w:rsidRDefault="00094E75" w:rsidP="00094E75">
      <w:r>
        <w:t>Diaphragm 2</w:t>
      </w:r>
    </w:p>
    <w:p w14:paraId="13D5E08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0F1464B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1C6915CE" w14:textId="77777777" w:rsidR="00094E75" w:rsidRDefault="00094E75" w:rsidP="00094E75">
      <w:r>
        <w:t>Diaphragm 3</w:t>
      </w:r>
    </w:p>
    <w:p w14:paraId="0676385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005BED1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>
        <w:rPr>
          <w:b/>
          <w:bCs/>
          <w:highlight w:val="yellow"/>
        </w:rPr>
        <w:t>43.7</w:t>
      </w:r>
      <w:r w:rsidRPr="002E5B11">
        <w:rPr>
          <w:b/>
          <w:bCs/>
          <w:highlight w:val="yellow"/>
        </w:rPr>
        <w:t>ft</w:t>
      </w:r>
    </w:p>
    <w:p w14:paraId="61A29D5C" w14:textId="77777777" w:rsidR="00094E75" w:rsidRDefault="00094E75" w:rsidP="00094E75">
      <w:r>
        <w:t>Diaphragm 4</w:t>
      </w:r>
    </w:p>
    <w:p w14:paraId="367BB9C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4391CF1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BC39FF8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2ADCC06A" w14:textId="77777777" w:rsidR="00094E75" w:rsidRPr="00457649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>
        <w:rPr>
          <w:b/>
          <w:bCs/>
          <w:highlight w:val="yellow"/>
        </w:rPr>
        <w:t>65</w:t>
      </w:r>
      <w:r w:rsidRPr="008C16A5">
        <w:rPr>
          <w:b/>
          <w:bCs/>
          <w:highlight w:val="yellow"/>
        </w:rPr>
        <w:t>ft</w:t>
      </w:r>
    </w:p>
    <w:p w14:paraId="71CE7BBF" w14:textId="77777777" w:rsidR="00094E75" w:rsidRDefault="00094E75" w:rsidP="00094E75">
      <w:pPr>
        <w:pStyle w:val="ListParagraph"/>
      </w:pPr>
    </w:p>
    <w:p w14:paraId="196E350B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6 (interior)</w:t>
      </w:r>
    </w:p>
    <w:p w14:paraId="33F594C7" w14:textId="77777777" w:rsidR="00094E75" w:rsidRDefault="00094E75" w:rsidP="00094E75">
      <w:r>
        <w:t xml:space="preserve">Diaphragm 1: </w:t>
      </w:r>
    </w:p>
    <w:p w14:paraId="6F596F7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5515BB3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3DBAF8A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48E10A4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8C16A5">
        <w:rPr>
          <w:b/>
          <w:bCs/>
          <w:highlight w:val="yellow"/>
        </w:rPr>
        <w:t>3.31ft</w:t>
      </w:r>
    </w:p>
    <w:p w14:paraId="7C556006" w14:textId="77777777" w:rsidR="00094E75" w:rsidRDefault="00094E75" w:rsidP="00094E75">
      <w:r>
        <w:t>Diaphragm 2</w:t>
      </w:r>
    </w:p>
    <w:p w14:paraId="7251B28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433AB1B2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475A4E">
        <w:rPr>
          <w:b/>
          <w:bCs/>
          <w:highlight w:val="yellow"/>
        </w:rPr>
        <w:t>22.74ft</w:t>
      </w:r>
    </w:p>
    <w:p w14:paraId="3DBFCC9C" w14:textId="77777777" w:rsidR="00094E75" w:rsidRDefault="00094E75" w:rsidP="00094E75">
      <w:r>
        <w:t>Diaphragm 3</w:t>
      </w:r>
    </w:p>
    <w:p w14:paraId="02195970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3.31ft x 4ft x 2.25 ft = 29.79cft.  29.79 </w:t>
      </w:r>
      <w:proofErr w:type="spellStart"/>
      <w:r>
        <w:t>cft</w:t>
      </w:r>
      <w:proofErr w:type="spellEnd"/>
      <w:r>
        <w:t xml:space="preserve"> x 150pcf = 4468.5lbs = </w:t>
      </w:r>
      <w:r>
        <w:rPr>
          <w:b/>
          <w:bCs/>
          <w:highlight w:val="yellow"/>
        </w:rPr>
        <w:t>4.5</w:t>
      </w:r>
      <w:r w:rsidRPr="008C16A5">
        <w:rPr>
          <w:b/>
          <w:bCs/>
          <w:highlight w:val="yellow"/>
        </w:rPr>
        <w:t xml:space="preserve"> kips</w:t>
      </w:r>
    </w:p>
    <w:p w14:paraId="2188CC38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>
        <w:rPr>
          <w:b/>
          <w:bCs/>
          <w:highlight w:val="yellow"/>
        </w:rPr>
        <w:t>43.7</w:t>
      </w:r>
      <w:r w:rsidRPr="002E5B11">
        <w:rPr>
          <w:b/>
          <w:bCs/>
          <w:highlight w:val="yellow"/>
        </w:rPr>
        <w:t>ft</w:t>
      </w:r>
    </w:p>
    <w:p w14:paraId="180F5278" w14:textId="77777777" w:rsidR="00094E75" w:rsidRDefault="00094E75" w:rsidP="00094E75">
      <w:r>
        <w:t>Diaphragm 4</w:t>
      </w:r>
    </w:p>
    <w:p w14:paraId="1EDB9312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lastRenderedPageBreak/>
        <w:t xml:space="preserve">Load of square section: 5.31ft x 4ft x 2.25ft = 47.79 </w:t>
      </w:r>
      <w:proofErr w:type="spellStart"/>
      <w:r>
        <w:t>cft</w:t>
      </w:r>
      <w:proofErr w:type="spellEnd"/>
      <w:r>
        <w:t>. 47.79 x 150 = 7168.5lbs = 7.2 kips</w:t>
      </w:r>
      <w:r>
        <w:tab/>
      </w:r>
    </w:p>
    <w:p w14:paraId="68A5EC55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40686E1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1535F51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 w:rsidRPr="00584873">
        <w:rPr>
          <w:b/>
          <w:bCs/>
          <w:highlight w:val="yellow"/>
        </w:rPr>
        <w:t>65ft</w:t>
      </w:r>
    </w:p>
    <w:p w14:paraId="767C516E" w14:textId="77777777" w:rsidR="00094E75" w:rsidRDefault="00094E75" w:rsidP="00094E75">
      <w:pPr>
        <w:rPr>
          <w:b/>
          <w:bCs/>
          <w:u w:val="single"/>
        </w:rPr>
      </w:pPr>
    </w:p>
    <w:p w14:paraId="1A4CF335" w14:textId="77777777" w:rsidR="00094E75" w:rsidRPr="002A4FB4" w:rsidRDefault="00094E75" w:rsidP="00094E75">
      <w:pPr>
        <w:rPr>
          <w:b/>
          <w:bCs/>
          <w:u w:val="single"/>
        </w:rPr>
      </w:pPr>
      <w:r w:rsidRPr="002A4FB4">
        <w:rPr>
          <w:b/>
          <w:bCs/>
          <w:u w:val="single"/>
        </w:rPr>
        <w:t xml:space="preserve">Beam </w:t>
      </w:r>
      <w:r>
        <w:rPr>
          <w:b/>
          <w:bCs/>
          <w:u w:val="single"/>
        </w:rPr>
        <w:t>7 (fascia)</w:t>
      </w:r>
    </w:p>
    <w:p w14:paraId="151AFC38" w14:textId="77777777" w:rsidR="00094E75" w:rsidRDefault="00094E75" w:rsidP="00094E75">
      <w:r>
        <w:t xml:space="preserve">Diaphragm 1: </w:t>
      </w:r>
    </w:p>
    <w:p w14:paraId="474A9A27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 of square section: 3.25ft x 4ft x 2.25ft = 29.25 </w:t>
      </w:r>
      <w:proofErr w:type="spellStart"/>
      <w:r>
        <w:t>cft</w:t>
      </w:r>
      <w:proofErr w:type="spellEnd"/>
      <w:r>
        <w:t xml:space="preserve">. 29.25 </w:t>
      </w:r>
      <w:proofErr w:type="spellStart"/>
      <w:r>
        <w:t>cft</w:t>
      </w:r>
      <w:proofErr w:type="spellEnd"/>
      <w:r>
        <w:t xml:space="preserve"> x 150 </w:t>
      </w:r>
      <w:proofErr w:type="spellStart"/>
      <w:r>
        <w:t>pcf</w:t>
      </w:r>
      <w:proofErr w:type="spellEnd"/>
      <w:r>
        <w:t xml:space="preserve"> = 4387.5 </w:t>
      </w:r>
      <w:proofErr w:type="spellStart"/>
      <w:r>
        <w:t>lbs</w:t>
      </w:r>
      <w:proofErr w:type="spellEnd"/>
      <w:r>
        <w:t xml:space="preserve"> = 4.39kips</w:t>
      </w:r>
    </w:p>
    <w:p w14:paraId="1408B1A6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2.309ft x 4ft x 2.25ft x 0.5 = 10.39cft.  10.39cft x 150pcf = 1558.5lb = 1.56 kips</w:t>
      </w:r>
    </w:p>
    <w:p w14:paraId="2C93DAD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4.39 kips + 1.56 kips = </w:t>
      </w:r>
      <w:r w:rsidRPr="00633624">
        <w:rPr>
          <w:b/>
          <w:bCs/>
          <w:highlight w:val="yellow"/>
        </w:rPr>
        <w:t>5.95 kips</w:t>
      </w:r>
    </w:p>
    <w:p w14:paraId="3F40148C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Assume center of square section.  </w:t>
      </w:r>
      <w:r>
        <w:rPr>
          <w:b/>
          <w:bCs/>
          <w:highlight w:val="yellow"/>
        </w:rPr>
        <w:t>3.31</w:t>
      </w:r>
      <w:r w:rsidRPr="00633624">
        <w:rPr>
          <w:b/>
          <w:bCs/>
          <w:highlight w:val="yellow"/>
        </w:rPr>
        <w:t>ft</w:t>
      </w:r>
    </w:p>
    <w:p w14:paraId="1861048C" w14:textId="77777777" w:rsidR="00094E75" w:rsidRDefault="00094E75" w:rsidP="00094E75">
      <w:r>
        <w:t>Diaphragm 2</w:t>
      </w:r>
    </w:p>
    <w:p w14:paraId="5CF81F7D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35DCD3D4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584873">
        <w:rPr>
          <w:b/>
          <w:bCs/>
          <w:highlight w:val="yellow"/>
        </w:rPr>
        <w:t>23.9ft</w:t>
      </w:r>
    </w:p>
    <w:p w14:paraId="73B7488D" w14:textId="77777777" w:rsidR="00094E75" w:rsidRDefault="00094E75" w:rsidP="00094E75">
      <w:r>
        <w:t>Diaphragm 3</w:t>
      </w:r>
    </w:p>
    <w:p w14:paraId="59672F93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Load: 4ft x 1ft x 2.25 ft = 9cft.  9 </w:t>
      </w:r>
      <w:proofErr w:type="spellStart"/>
      <w:r>
        <w:t>cft</w:t>
      </w:r>
      <w:proofErr w:type="spellEnd"/>
      <w:r>
        <w:t xml:space="preserve"> x 150pcf = 1350lbs = </w:t>
      </w:r>
      <w:r w:rsidRPr="008C16A5">
        <w:rPr>
          <w:b/>
          <w:bCs/>
          <w:highlight w:val="yellow"/>
        </w:rPr>
        <w:t>1.35 kips</w:t>
      </w:r>
    </w:p>
    <w:p w14:paraId="6698F90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</w:t>
      </w:r>
      <w:r w:rsidRPr="00584873">
        <w:rPr>
          <w:highlight w:val="yellow"/>
        </w:rPr>
        <w:t>44.85ft</w:t>
      </w:r>
    </w:p>
    <w:p w14:paraId="1596B7EC" w14:textId="77777777" w:rsidR="00094E75" w:rsidRDefault="00094E75" w:rsidP="00094E75">
      <w:r>
        <w:t>Diaphragm 4</w:t>
      </w:r>
    </w:p>
    <w:p w14:paraId="521A908E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square section: 5.31ft x 4ft x(27in/12 depth of beam) =47.79cft.  47.79cft x 150pcf = 7168.6lbs = 7.2 kips</w:t>
      </w:r>
    </w:p>
    <w:p w14:paraId="60287DC9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>Load of triangular section: 2.31ft x 4ft x (27in/12) x 0.5 = 10.395cft.  10.395 x 150 = 1559.25lbs = 1.56 kips</w:t>
      </w:r>
    </w:p>
    <w:p w14:paraId="0C6E7EEF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Total Load: 7.2kips + 1.56 kips = </w:t>
      </w:r>
      <w:r w:rsidRPr="008C16A5">
        <w:rPr>
          <w:b/>
          <w:bCs/>
          <w:highlight w:val="yellow"/>
        </w:rPr>
        <w:t>8.76 kips</w:t>
      </w:r>
    </w:p>
    <w:p w14:paraId="0608546B" w14:textId="77777777" w:rsidR="00094E75" w:rsidRDefault="00094E75" w:rsidP="00094E75">
      <w:pPr>
        <w:pStyle w:val="ListParagraph"/>
        <w:numPr>
          <w:ilvl w:val="0"/>
          <w:numId w:val="1"/>
        </w:numPr>
      </w:pPr>
      <w:r>
        <w:t xml:space="preserve">Distance from left bearing line: Use center of square section = </w:t>
      </w:r>
      <w:r>
        <w:rPr>
          <w:b/>
          <w:bCs/>
          <w:highlight w:val="yellow"/>
        </w:rPr>
        <w:t>66.06</w:t>
      </w:r>
      <w:r w:rsidRPr="008C16A5">
        <w:rPr>
          <w:b/>
          <w:bCs/>
          <w:highlight w:val="yellow"/>
        </w:rPr>
        <w:t>ft</w:t>
      </w:r>
    </w:p>
    <w:p w14:paraId="0964D1AA" w14:textId="14194173" w:rsidR="002713F7" w:rsidRDefault="002713F7">
      <w:r>
        <w:br w:type="page"/>
      </w:r>
    </w:p>
    <w:p w14:paraId="27F0861C" w14:textId="7FF7DC79" w:rsidR="00094E75" w:rsidRPr="002713F7" w:rsidRDefault="002713F7">
      <w:pPr>
        <w:rPr>
          <w:b/>
          <w:bCs/>
          <w:u w:val="single"/>
        </w:rPr>
      </w:pPr>
      <w:r w:rsidRPr="002713F7">
        <w:rPr>
          <w:b/>
          <w:bCs/>
          <w:u w:val="single"/>
        </w:rPr>
        <w:lastRenderedPageBreak/>
        <w:t xml:space="preserve">Dead Load Intensity from Self Weight of Beam </w:t>
      </w:r>
    </w:p>
    <w:p w14:paraId="77F6D069" w14:textId="77777777" w:rsidR="002713F7" w:rsidRDefault="002713F7" w:rsidP="002713F7">
      <w:r>
        <w:t xml:space="preserve">Cross Sectional Area of B17 x 48 beam = 713.8 in2 = 4.956sft </w:t>
      </w:r>
      <w:r>
        <w:sym w:font="Wingdings" w:char="F0E8"/>
      </w:r>
      <w:proofErr w:type="spellStart"/>
      <w:r>
        <w:t>4.956sft</w:t>
      </w:r>
      <w:proofErr w:type="spellEnd"/>
      <w:r>
        <w:t xml:space="preserve"> x 150lb/</w:t>
      </w:r>
      <w:proofErr w:type="spellStart"/>
      <w:r>
        <w:t>cft</w:t>
      </w:r>
      <w:proofErr w:type="spellEnd"/>
      <w:r>
        <w:t xml:space="preserve"> =743.4lbs = </w:t>
      </w:r>
      <w:r w:rsidRPr="00EF5906">
        <w:rPr>
          <w:highlight w:val="yellow"/>
        </w:rPr>
        <w:t>0.743kip/ft</w:t>
      </w:r>
    </w:p>
    <w:p w14:paraId="52A63EA2" w14:textId="71F0DA48" w:rsidR="002713F7" w:rsidRDefault="002713F7" w:rsidP="002713F7">
      <w:r>
        <w:t>These are shown as a line loads for each individual beam in LEAP.</w:t>
      </w:r>
    </w:p>
    <w:p w14:paraId="3FF2DF10" w14:textId="578C6C36" w:rsidR="002713F7" w:rsidRDefault="002713F7" w:rsidP="002713F7">
      <w:r w:rsidRPr="002713F7">
        <w:rPr>
          <w:highlight w:val="red"/>
        </w:rPr>
        <w:t>THIS WAS REMOVED FROM THE DEAD LOAD list in LEAP</w:t>
      </w:r>
    </w:p>
    <w:p w14:paraId="0A1817B5" w14:textId="77777777" w:rsidR="00C55FDF" w:rsidRDefault="00C55FDF" w:rsidP="00C55FDF">
      <w:r w:rsidRPr="00C55FDF">
        <w:rPr>
          <w:highlight w:val="red"/>
        </w:rPr>
        <w:t>NEED TO VERIFY THIS LOAD IS ALREADY CALCULATED AND DOES NOT NEED TO BE INCLUDED AS A SEPARATE DEAD LOAD.  Check the tutorial example again.</w:t>
      </w:r>
    </w:p>
    <w:p w14:paraId="41202AD5" w14:textId="77777777" w:rsidR="00C55FDF" w:rsidRDefault="00C55FDF" w:rsidP="002713F7"/>
    <w:p w14:paraId="1CA8393F" w14:textId="77777777" w:rsidR="002713F7" w:rsidRPr="007C37E1" w:rsidRDefault="002713F7" w:rsidP="002713F7">
      <w:pPr>
        <w:rPr>
          <w:b/>
          <w:bCs/>
          <w:u w:val="single"/>
        </w:rPr>
      </w:pPr>
      <w:r w:rsidRPr="007C37E1">
        <w:rPr>
          <w:b/>
          <w:bCs/>
          <w:u w:val="single"/>
        </w:rPr>
        <w:t>Weight of composite concrete deck</w:t>
      </w:r>
    </w:p>
    <w:p w14:paraId="7CA8D576" w14:textId="77777777" w:rsidR="002713F7" w:rsidRDefault="002713F7" w:rsidP="002713F7">
      <w:r>
        <w:t xml:space="preserve">Total Weight of Concrete = Weight of Composite Concrete Wearing Surface = 0.5 (6in thick) x 1ft wide 1 1ft wide = 0.5 </w:t>
      </w:r>
      <w:proofErr w:type="spellStart"/>
      <w:r>
        <w:t>cft</w:t>
      </w:r>
      <w:proofErr w:type="spellEnd"/>
      <w:r>
        <w:t xml:space="preserve"> x 150lb/</w:t>
      </w:r>
      <w:proofErr w:type="spellStart"/>
      <w:r>
        <w:t>cft</w:t>
      </w:r>
      <w:proofErr w:type="spellEnd"/>
      <w:r>
        <w:t xml:space="preserve"> = 75lb/</w:t>
      </w:r>
      <w:proofErr w:type="spellStart"/>
      <w:r>
        <w:t>cft</w:t>
      </w:r>
      <w:proofErr w:type="spellEnd"/>
      <w:r>
        <w:t xml:space="preserve"> = </w:t>
      </w:r>
    </w:p>
    <w:p w14:paraId="74121D2E" w14:textId="77777777" w:rsidR="002713F7" w:rsidRDefault="002713F7" w:rsidP="002713F7">
      <w:r>
        <w:t xml:space="preserve">OR </w:t>
      </w:r>
    </w:p>
    <w:p w14:paraId="75F65DBA" w14:textId="77777777" w:rsidR="002713F7" w:rsidRDefault="002713F7" w:rsidP="002713F7">
      <w:r>
        <w:t>Total weight = 0.5ft x 28ft x 69.34ft x 150lb/</w:t>
      </w:r>
      <w:proofErr w:type="spellStart"/>
      <w:r>
        <w:t>cft</w:t>
      </w:r>
      <w:proofErr w:type="spellEnd"/>
      <w:r>
        <w:t xml:space="preserve"> = 145614lb / (28ft x 69.34ft) = 75lb/</w:t>
      </w:r>
      <w:proofErr w:type="spellStart"/>
      <w:r>
        <w:t>sft</w:t>
      </w:r>
      <w:proofErr w:type="spellEnd"/>
      <w:r>
        <w:t xml:space="preserve"> = </w:t>
      </w:r>
      <w:r w:rsidRPr="00101074">
        <w:rPr>
          <w:highlight w:val="yellow"/>
        </w:rPr>
        <w:t>0.075kip/</w:t>
      </w:r>
      <w:proofErr w:type="spellStart"/>
      <w:r w:rsidRPr="00101074">
        <w:rPr>
          <w:highlight w:val="yellow"/>
        </w:rPr>
        <w:t>sft</w:t>
      </w:r>
      <w:proofErr w:type="spellEnd"/>
    </w:p>
    <w:p w14:paraId="0C98C0DD" w14:textId="5B2B926F" w:rsidR="002713F7" w:rsidRDefault="002713F7" w:rsidP="002713F7">
      <w:r>
        <w:t xml:space="preserve">This is modeled as a composite load in LEAP </w:t>
      </w:r>
    </w:p>
    <w:p w14:paraId="6BA62329" w14:textId="319D9659" w:rsidR="002713F7" w:rsidRDefault="002713F7" w:rsidP="002713F7">
      <w:r w:rsidRPr="002713F7">
        <w:rPr>
          <w:highlight w:val="green"/>
        </w:rPr>
        <w:t>Need to add the weight of rebar as well?</w:t>
      </w:r>
    </w:p>
    <w:p w14:paraId="0D4F3E3D" w14:textId="4FF8444C" w:rsidR="002713F7" w:rsidRDefault="002713F7" w:rsidP="002713F7">
      <w:r w:rsidRPr="002713F7">
        <w:rPr>
          <w:highlight w:val="red"/>
        </w:rPr>
        <w:t>THIS WAS REMOVED FROM THE DEAD LOAD list in LEAP</w:t>
      </w:r>
    </w:p>
    <w:p w14:paraId="0260F5A6" w14:textId="51706C0F" w:rsidR="00C55FDF" w:rsidRDefault="00C55FDF" w:rsidP="002713F7">
      <w:r w:rsidRPr="00C55FDF">
        <w:rPr>
          <w:highlight w:val="red"/>
        </w:rPr>
        <w:t>NEED TO VERIFY THIS LOAD IS ALREADY CALCULATED AND DOES NOT NEED TO BE INCLUDED AS A SEPARATE DEAD LOAD.  Check the tutorial example again.</w:t>
      </w:r>
    </w:p>
    <w:p w14:paraId="544E590A" w14:textId="77777777" w:rsidR="002713F7" w:rsidRDefault="002713F7" w:rsidP="002713F7"/>
    <w:p w14:paraId="059DAF00" w14:textId="77777777" w:rsidR="002713F7" w:rsidRDefault="002713F7" w:rsidP="002713F7"/>
    <w:p w14:paraId="272F2B0E" w14:textId="57937E5E" w:rsidR="002713F7" w:rsidRDefault="002713F7" w:rsidP="002713F7"/>
    <w:p w14:paraId="5063C486" w14:textId="77777777" w:rsidR="002713F7" w:rsidRDefault="002713F7" w:rsidP="002713F7"/>
    <w:p w14:paraId="62D20EFB" w14:textId="77777777" w:rsidR="002713F7" w:rsidRPr="00094E75" w:rsidRDefault="002713F7"/>
    <w:p w14:paraId="3BE5E3C3" w14:textId="77777777" w:rsidR="00094E75" w:rsidRPr="00094E75" w:rsidRDefault="00094E75"/>
    <w:sectPr w:rsidR="00094E75" w:rsidRPr="00094E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5FCA"/>
    <w:multiLevelType w:val="hybridMultilevel"/>
    <w:tmpl w:val="48F8A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394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98D"/>
    <w:rsid w:val="00094E75"/>
    <w:rsid w:val="0012078A"/>
    <w:rsid w:val="002713F7"/>
    <w:rsid w:val="002D0293"/>
    <w:rsid w:val="004F4D8C"/>
    <w:rsid w:val="00691409"/>
    <w:rsid w:val="007A798D"/>
    <w:rsid w:val="008C26A5"/>
    <w:rsid w:val="00C55FDF"/>
    <w:rsid w:val="00DD2434"/>
    <w:rsid w:val="00EE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DD5F2"/>
  <w15:chartTrackingRefBased/>
  <w15:docId w15:val="{9BF63B20-B6CF-49EF-9693-CCBEA16E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7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4E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Snell, Matthew</dc:creator>
  <cp:keywords/>
  <dc:description/>
  <cp:lastModifiedBy>Snell, Matthew</cp:lastModifiedBy>
  <cp:revision>8</cp:revision>
  <dcterms:created xsi:type="dcterms:W3CDTF">2022-11-23T12:02:00Z</dcterms:created>
  <dcterms:modified xsi:type="dcterms:W3CDTF">2022-11-23T22:09:00Z</dcterms:modified>
</cp:coreProperties>
</file>